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ПАМЯТКА ДЛЯ РОДИТЕЛЕЙ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ПО СОБЛЮДЕНИЮ МЕР ПОЖАРНОЙ БЕЗОПАСНОСТИ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Основные причины возникновения пожаров в быту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неосторожное обращение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курение в помещении;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использование неисправных, самодельных приборов;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неправильное устройство печей, каминов;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сжигание мусора, пал сухой травы.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СОБЛЮДАЙТЕ ПРАВИЛА ПОЖАРНОЙ БЕЗОПАСНОСТИ: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малолетних детей без присмотра и не поручайте им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блюдение за включенными электроприборами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 газовыми приборами;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использование не стандартных электрических предохранителей «жучков»;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пользуйтесь поврежденными электрическими розетками, вилками, рубильниками и т.д.;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выбрасывайте в мусоропровод непотушенные спички, окурки;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этажности;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разжигайте костры вблизи строений и не допускайте пала сухой травы;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запрещается перекрывать внутри дворовые проезды различными предметами.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                                     </w:t>
      </w:r>
      <w:r w:rsidRPr="0010566E">
        <w:rPr>
          <w:rFonts w:ascii="Times New Roman" w:eastAsia="Times New Roman" w:hAnsi="Times New Roman" w:cs="Times New Roman"/>
          <w:color w:val="FF0000"/>
          <w:sz w:val="32"/>
        </w:rPr>
        <w:t>Действия в случае возникновения пожара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немедленно вызвать пожарную охрану по телефону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01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или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112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по мобильному телефону;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сообщить точный адрес, где и что горит, этаж, подъезд, кто сообщил (вызов осуществляется бесплатно);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организуйте встречу пожарных подразделений;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примите меры по эвакуации людей и материальных ценностей;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не допустимо бить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в окнах стекла и открывать двери – это приводит к дополнительному развитию пожара;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категорически запрещается пользоваться лифтом во время пожара.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РЕКОМЕНДАЦИИ ДЛЯ РОДИТЕЛЕЙ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«Предупреждение пожаров в быту по причине детской шалости»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Детская шалость с огнем часто становится причиной пожаров.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Как показывает практика, часто такие пожары происходят из-за навыков у детей осторожного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Обращения с огнем, недостаточным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контролем за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их поведением со стороны взрослых, а в ряде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– предупредить возможную трагедию.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Ведь, прежде всего взрослые в ответе за действия и поступки детей.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Храните спички в местах недоступных для детей.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нельзя держать в доме неисправные или самодельные электрические приборы.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Пользоваться можно только исправными приборами, имеющими сертификат соответствия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Помните — маленькая неосторожность может привести к большой беде.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yandex-sans" w:eastAsia="Times New Roman" w:hAnsi="yandex-sans" w:cs="Calibri"/>
          <w:color w:val="000000"/>
          <w:sz w:val="23"/>
        </w:rPr>
        <w:lastRenderedPageBreak/>
        <w:t>                                           </w:t>
      </w:r>
      <w:r w:rsidRPr="0010566E">
        <w:rPr>
          <w:rFonts w:ascii="yandex-sans" w:eastAsia="Times New Roman" w:hAnsi="yandex-sans" w:cs="Calibri"/>
          <w:color w:val="FF0000"/>
          <w:sz w:val="28"/>
        </w:rPr>
        <w:t> 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                        Донесите до своего ребёнка следующие правила: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Пожарная безопасность в квартире: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балуйся дома со спичками и зажигалками. Это одна из причин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суши белье над плитой. Оно может загореться.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 зажигай фейерверки, свечи или бенгальские огни дома без взрослых.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Если начался пожар, а взрослых дома нет, поступай так: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не можешь убежать из горящей квартиры, сразу же позвони по телефону 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О</w:t>
      </w:r>
      <w:proofErr w:type="gramStart"/>
      <w:r w:rsidRPr="0010566E">
        <w:rPr>
          <w:rFonts w:ascii="Times New Roman" w:eastAsia="Times New Roman" w:hAnsi="Times New Roman" w:cs="Times New Roman"/>
          <w:color w:val="FF0000"/>
          <w:sz w:val="28"/>
        </w:rPr>
        <w:t>1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> и сообщи пожарным точный адрес и номер своей квартиры.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После этого зови из окна на помощь соседей и прохожих.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в помещение проник дым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>адо смочить водой одежду, покрыть голову мокрой салфеткой и выходить пригнувшись или ползком.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Обязательно закрой форточку и дверь в комнате, где начался пожар.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Закрытая дверь может не только задержать проникновение дыма, но иногда и погасить огонь.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Наполни водой ванну, ведра, тазы. Можешь облить водой двери и пол.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- При пожаре в подъезде никогда не садись в лифт. Он может </w:t>
      </w:r>
      <w:r w:rsidR="006151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отключиться и ты задохнешься.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Когда приедут пожарные, во всем их слушайся и не бойся. Они лучше знают, как тебя спасти.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Запомните самое главное правило не только при пожаре, но и при любой другой опасности: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поддавайтесь панике и не теряйте самообладания!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Помните, предупредить пожар проще, чем потушить его.</w:t>
      </w:r>
    </w:p>
    <w:p w:rsidR="0010566E" w:rsidRPr="0010566E" w:rsidRDefault="0010566E" w:rsidP="0010566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От вас и только от вас зависит жизнь вашего ребёнка!</w:t>
      </w:r>
    </w:p>
    <w:p w:rsidR="0061514D" w:rsidRDefault="0061514D" w:rsidP="0010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566E" w:rsidRPr="0061514D" w:rsidRDefault="0061514D" w:rsidP="0061514D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noProof/>
        </w:rPr>
        <w:drawing>
          <wp:inline distT="0" distB="0" distL="0" distR="0">
            <wp:extent cx="5715000" cy="6715125"/>
            <wp:effectExtent l="19050" t="0" r="0" b="0"/>
            <wp:docPr id="1" name="Рисунок 1" descr="https://rused.ru/irk-mdou138/wp-content/uploads/sites/71/2019/04/pozh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38/wp-content/uploads/sites/71/2019/04/pozha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66E" w:rsidRPr="0061514D" w:rsidSect="0047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82684"/>
    <w:multiLevelType w:val="multilevel"/>
    <w:tmpl w:val="6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66E"/>
    <w:rsid w:val="0010566E"/>
    <w:rsid w:val="00476DCA"/>
    <w:rsid w:val="0061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CA"/>
  </w:style>
  <w:style w:type="paragraph" w:styleId="2">
    <w:name w:val="heading 2"/>
    <w:basedOn w:val="a"/>
    <w:link w:val="20"/>
    <w:uiPriority w:val="9"/>
    <w:qFormat/>
    <w:rsid w:val="0010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6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566E"/>
  </w:style>
  <w:style w:type="character" w:customStyle="1" w:styleId="c3">
    <w:name w:val="c3"/>
    <w:basedOn w:val="a0"/>
    <w:rsid w:val="0010566E"/>
  </w:style>
  <w:style w:type="character" w:customStyle="1" w:styleId="c5">
    <w:name w:val="c5"/>
    <w:basedOn w:val="a0"/>
    <w:rsid w:val="0010566E"/>
  </w:style>
  <w:style w:type="paragraph" w:customStyle="1" w:styleId="c0">
    <w:name w:val="c0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566E"/>
  </w:style>
  <w:style w:type="character" w:customStyle="1" w:styleId="c6">
    <w:name w:val="c6"/>
    <w:basedOn w:val="a0"/>
    <w:rsid w:val="0010566E"/>
  </w:style>
  <w:style w:type="paragraph" w:customStyle="1" w:styleId="c9">
    <w:name w:val="c9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0566E"/>
  </w:style>
  <w:style w:type="character" w:customStyle="1" w:styleId="c7">
    <w:name w:val="c7"/>
    <w:basedOn w:val="a0"/>
    <w:rsid w:val="0010566E"/>
  </w:style>
  <w:style w:type="character" w:customStyle="1" w:styleId="c8">
    <w:name w:val="c8"/>
    <w:basedOn w:val="a0"/>
    <w:rsid w:val="0010566E"/>
  </w:style>
  <w:style w:type="character" w:customStyle="1" w:styleId="c11">
    <w:name w:val="c11"/>
    <w:basedOn w:val="a0"/>
    <w:rsid w:val="0010566E"/>
  </w:style>
  <w:style w:type="character" w:styleId="a3">
    <w:name w:val="Strong"/>
    <w:basedOn w:val="a0"/>
    <w:uiPriority w:val="22"/>
    <w:qFormat/>
    <w:rsid w:val="0010566E"/>
    <w:rPr>
      <w:b/>
      <w:bCs/>
    </w:rPr>
  </w:style>
  <w:style w:type="character" w:styleId="a4">
    <w:name w:val="Hyperlink"/>
    <w:basedOn w:val="a0"/>
    <w:uiPriority w:val="99"/>
    <w:semiHidden/>
    <w:unhideWhenUsed/>
    <w:rsid w:val="0010566E"/>
    <w:rPr>
      <w:color w:val="0000FF"/>
      <w:u w:val="single"/>
    </w:rPr>
  </w:style>
  <w:style w:type="paragraph" w:customStyle="1" w:styleId="search-excerpt">
    <w:name w:val="search-excerpt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10566E"/>
  </w:style>
  <w:style w:type="character" w:customStyle="1" w:styleId="flag-throbber">
    <w:name w:val="flag-throbber"/>
    <w:basedOn w:val="a0"/>
    <w:rsid w:val="0010566E"/>
  </w:style>
  <w:style w:type="paragraph" w:styleId="a5">
    <w:name w:val="Balloon Text"/>
    <w:basedOn w:val="a"/>
    <w:link w:val="a6"/>
    <w:uiPriority w:val="99"/>
    <w:semiHidden/>
    <w:unhideWhenUsed/>
    <w:rsid w:val="0010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1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611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95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09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86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01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51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97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2020-05-18T20:19:00Z</dcterms:created>
  <dcterms:modified xsi:type="dcterms:W3CDTF">2020-05-18T20:25:00Z</dcterms:modified>
</cp:coreProperties>
</file>